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70129" w14:textId="2AE65FBF" w:rsidR="2AC1185F" w:rsidRPr="0099630E" w:rsidRDefault="0099630E" w:rsidP="0099630E">
      <w:pPr>
        <w:jc w:val="center"/>
        <w:rPr>
          <w:b/>
        </w:rPr>
      </w:pPr>
      <w:r w:rsidRPr="0099630E">
        <w:rPr>
          <w:b/>
        </w:rPr>
        <w:t>Selection Criteria Rubric</w:t>
      </w:r>
    </w:p>
    <w:tbl>
      <w:tblPr>
        <w:tblStyle w:val="TableGrid"/>
        <w:tblW w:w="11520" w:type="dxa"/>
        <w:tblInd w:w="-905" w:type="dxa"/>
        <w:tblLayout w:type="fixed"/>
        <w:tblLook w:val="06A0" w:firstRow="1" w:lastRow="0" w:firstColumn="1" w:lastColumn="0" w:noHBand="1" w:noVBand="1"/>
      </w:tblPr>
      <w:tblGrid>
        <w:gridCol w:w="2160"/>
        <w:gridCol w:w="4680"/>
        <w:gridCol w:w="4680"/>
      </w:tblGrid>
      <w:tr w:rsidR="2AC1185F" w14:paraId="0C1B8B0D" w14:textId="77777777" w:rsidTr="00EB2AE3">
        <w:trPr>
          <w:trHeight w:val="300"/>
        </w:trPr>
        <w:tc>
          <w:tcPr>
            <w:tcW w:w="2160" w:type="dxa"/>
          </w:tcPr>
          <w:p w14:paraId="5D5CDA3E" w14:textId="3F7061EB" w:rsidR="2AC1185F" w:rsidRDefault="2AC1185F" w:rsidP="2AC1185F"/>
        </w:tc>
        <w:tc>
          <w:tcPr>
            <w:tcW w:w="4680" w:type="dxa"/>
          </w:tcPr>
          <w:p w14:paraId="450CAA11" w14:textId="12B0B4D3" w:rsidR="50ABCCAF" w:rsidRDefault="4FE88DD1" w:rsidP="2AC1185F">
            <w:r>
              <w:t>Accepted</w:t>
            </w:r>
          </w:p>
        </w:tc>
        <w:tc>
          <w:tcPr>
            <w:tcW w:w="4680" w:type="dxa"/>
          </w:tcPr>
          <w:p w14:paraId="4B831DF8" w14:textId="744243B7" w:rsidR="50ABCCAF" w:rsidRDefault="50ABCCAF" w:rsidP="2AC1185F">
            <w:r>
              <w:t>Needs Work</w:t>
            </w:r>
            <w:r w:rsidR="325EFEC6">
              <w:t>/Resubmit</w:t>
            </w:r>
          </w:p>
        </w:tc>
      </w:tr>
      <w:tr w:rsidR="2AC1185F" w14:paraId="75C535D2" w14:textId="77777777" w:rsidTr="00EB2AE3">
        <w:trPr>
          <w:trHeight w:val="300"/>
        </w:trPr>
        <w:tc>
          <w:tcPr>
            <w:tcW w:w="2160" w:type="dxa"/>
          </w:tcPr>
          <w:p w14:paraId="1367EF44" w14:textId="7527FB00" w:rsidR="50ABCCAF" w:rsidRDefault="1C06217C" w:rsidP="2AC1185F">
            <w:r>
              <w:t>Collaboration with librarian in applying for stipend</w:t>
            </w:r>
          </w:p>
        </w:tc>
        <w:tc>
          <w:tcPr>
            <w:tcW w:w="4680" w:type="dxa"/>
          </w:tcPr>
          <w:p w14:paraId="0BF4C0A7" w14:textId="244C1F37" w:rsidR="2AC1185F" w:rsidRDefault="1C06217C" w:rsidP="2AC1185F">
            <w:r>
              <w:t xml:space="preserve">Librarian was clearly involved in the application process. </w:t>
            </w:r>
          </w:p>
        </w:tc>
        <w:tc>
          <w:tcPr>
            <w:tcW w:w="4680" w:type="dxa"/>
          </w:tcPr>
          <w:p w14:paraId="15EDE9FE" w14:textId="586D85E7" w:rsidR="2AC1185F" w:rsidRDefault="1C06217C" w:rsidP="2AC1185F">
            <w:r>
              <w:t>Librarian was uninvolved</w:t>
            </w:r>
            <w:r w:rsidR="009D715D">
              <w:t xml:space="preserve"> in application process.</w:t>
            </w:r>
          </w:p>
        </w:tc>
      </w:tr>
      <w:tr w:rsidR="7C9677FD" w14:paraId="09AC908E" w14:textId="77777777" w:rsidTr="00EB2AE3">
        <w:trPr>
          <w:trHeight w:val="300"/>
        </w:trPr>
        <w:tc>
          <w:tcPr>
            <w:tcW w:w="2160" w:type="dxa"/>
          </w:tcPr>
          <w:p w14:paraId="502F7201" w14:textId="2F7C3E87" w:rsidR="1C06217C" w:rsidRDefault="1C06217C" w:rsidP="7C9677FD">
            <w:r>
              <w:t>High level of involvement with librarian</w:t>
            </w:r>
          </w:p>
        </w:tc>
        <w:tc>
          <w:tcPr>
            <w:tcW w:w="4680" w:type="dxa"/>
          </w:tcPr>
          <w:p w14:paraId="1CA9E956" w14:textId="0EEF77AE" w:rsidR="1C06217C" w:rsidRDefault="1C06217C" w:rsidP="7C9677FD">
            <w:r>
              <w:t>Librarian is a partner in the development and application of content. Examples</w:t>
            </w:r>
            <w:r w:rsidR="00587F26">
              <w:t xml:space="preserve">: </w:t>
            </w:r>
            <w:r>
              <w:t>repeated class visits by the librarian, co</w:t>
            </w:r>
            <w:r w:rsidR="781E2C55">
              <w:t xml:space="preserve">-teaching, or assessment of the IL </w:t>
            </w:r>
            <w:r w:rsidR="2142BF68">
              <w:t>component</w:t>
            </w:r>
            <w:r w:rsidR="781E2C55">
              <w:t>.</w:t>
            </w:r>
          </w:p>
        </w:tc>
        <w:tc>
          <w:tcPr>
            <w:tcW w:w="4680" w:type="dxa"/>
          </w:tcPr>
          <w:p w14:paraId="7C565BD2" w14:textId="152E1B90" w:rsidR="16158420" w:rsidRDefault="16158420" w:rsidP="7C9677FD">
            <w:r>
              <w:t>Librarian has</w:t>
            </w:r>
            <w:r w:rsidR="781E2C55">
              <w:t xml:space="preserve"> low level of involvement in development and application of content. Examples</w:t>
            </w:r>
            <w:r w:rsidR="00587F26">
              <w:t>:</w:t>
            </w:r>
            <w:r w:rsidR="781E2C55">
              <w:t xml:space="preserve"> only a single visit by the librarian, librarian only creates learning objects, </w:t>
            </w:r>
            <w:r w:rsidR="0FAEEDBC">
              <w:t xml:space="preserve">or librarian is seen only in consultations outside of class. </w:t>
            </w:r>
          </w:p>
        </w:tc>
      </w:tr>
      <w:tr w:rsidR="2AC1185F" w14:paraId="55162259" w14:textId="77777777" w:rsidTr="00EB2AE3">
        <w:trPr>
          <w:trHeight w:val="300"/>
        </w:trPr>
        <w:tc>
          <w:tcPr>
            <w:tcW w:w="2160" w:type="dxa"/>
          </w:tcPr>
          <w:p w14:paraId="7975371B" w14:textId="231505BB" w:rsidR="50ABCCAF" w:rsidRDefault="50ABCCAF" w:rsidP="2AC1185F">
            <w:r>
              <w:t>Assignment is major component of course</w:t>
            </w:r>
          </w:p>
        </w:tc>
        <w:tc>
          <w:tcPr>
            <w:tcW w:w="4680" w:type="dxa"/>
          </w:tcPr>
          <w:p w14:paraId="75A5DB32" w14:textId="4D0ACCDF" w:rsidR="2AC1185F" w:rsidRDefault="7F0327B7" w:rsidP="2AC1185F">
            <w:r>
              <w:t>Assignment is integral to overall course goals</w:t>
            </w:r>
            <w:r w:rsidR="0CF8B81F">
              <w:t xml:space="preserve"> and</w:t>
            </w:r>
            <w:r>
              <w:t xml:space="preserve"> </w:t>
            </w:r>
            <w:r w:rsidR="2DA64586">
              <w:t>scaffolded throughout the semester.</w:t>
            </w:r>
            <w:r w:rsidR="5272FC5E">
              <w:t xml:space="preserve"> Example: a multi-stage project that includes concepts built upon through multiple instructional sessions. </w:t>
            </w:r>
          </w:p>
        </w:tc>
        <w:tc>
          <w:tcPr>
            <w:tcW w:w="4680" w:type="dxa"/>
          </w:tcPr>
          <w:p w14:paraId="55BC7F96" w14:textId="287C8BC5" w:rsidR="2AC1185F" w:rsidRDefault="5E12CE99" w:rsidP="2AC1185F">
            <w:r>
              <w:t>Assignment is a stand-alone project</w:t>
            </w:r>
            <w:r w:rsidR="0B43B668">
              <w:t xml:space="preserve"> that doesn’t align with the larger course goals. Example: </w:t>
            </w:r>
            <w:r w:rsidR="0226EA67">
              <w:t xml:space="preserve">a single assignment that can be addressed through search demonstrations by the librarian. </w:t>
            </w:r>
          </w:p>
        </w:tc>
      </w:tr>
      <w:tr w:rsidR="7C9677FD" w14:paraId="470932AA" w14:textId="77777777" w:rsidTr="00EB2AE3">
        <w:trPr>
          <w:trHeight w:val="300"/>
        </w:trPr>
        <w:tc>
          <w:tcPr>
            <w:tcW w:w="2160" w:type="dxa"/>
          </w:tcPr>
          <w:p w14:paraId="2C59BC9E" w14:textId="0DFEB16F" w:rsidR="689589F7" w:rsidRDefault="689589F7" w:rsidP="7C9677FD">
            <w:r>
              <w:t>Assignment Design</w:t>
            </w:r>
          </w:p>
        </w:tc>
        <w:tc>
          <w:tcPr>
            <w:tcW w:w="4680" w:type="dxa"/>
          </w:tcPr>
          <w:p w14:paraId="2220FC1A" w14:textId="17AADD43" w:rsidR="689589F7" w:rsidRDefault="689589F7" w:rsidP="7C9677FD">
            <w:r>
              <w:t>Clearly focuses on the research and/or writing process. Creates an authentic learning experience</w:t>
            </w:r>
            <w:r w:rsidR="616BDD3B">
              <w:t xml:space="preserve">. </w:t>
            </w:r>
            <w:r>
              <w:t xml:space="preserve"> </w:t>
            </w:r>
            <w:r w:rsidR="4C1960C8">
              <w:t>Examples: d</w:t>
            </w:r>
            <w:r>
              <w:t>emonstrating disciplinary writing/research to students, addressing how students can transfer knowledge and skills, and/or considering problem-based learning.</w:t>
            </w:r>
          </w:p>
        </w:tc>
        <w:tc>
          <w:tcPr>
            <w:tcW w:w="4680" w:type="dxa"/>
          </w:tcPr>
          <w:p w14:paraId="10F98210" w14:textId="5E006282" w:rsidR="2AEACFF0" w:rsidRDefault="2AEACFF0" w:rsidP="7C9677FD">
            <w:r>
              <w:t>Focuses on the product rather than the process. Learning experience doesn’t align with course goals. Learning isn’t transferable.</w:t>
            </w:r>
          </w:p>
        </w:tc>
      </w:tr>
      <w:tr w:rsidR="2AC1185F" w14:paraId="176AEC70" w14:textId="77777777" w:rsidTr="00EB2AE3">
        <w:trPr>
          <w:trHeight w:val="300"/>
        </w:trPr>
        <w:tc>
          <w:tcPr>
            <w:tcW w:w="2160" w:type="dxa"/>
          </w:tcPr>
          <w:p w14:paraId="55B88BD6" w14:textId="7400F540" w:rsidR="50ABCCAF" w:rsidRDefault="50ABCCAF" w:rsidP="2AC1185F">
            <w:r>
              <w:t>Learning outcomes address IL skills/concepts</w:t>
            </w:r>
          </w:p>
        </w:tc>
        <w:tc>
          <w:tcPr>
            <w:tcW w:w="4680" w:type="dxa"/>
          </w:tcPr>
          <w:p w14:paraId="00F0F002" w14:textId="0B84A209" w:rsidR="2AC1185F" w:rsidRDefault="19B7ABCD" w:rsidP="2AC1185F">
            <w:r>
              <w:t>Learning outcomes involve critical thinking and</w:t>
            </w:r>
            <w:r w:rsidR="569225CF">
              <w:t xml:space="preserve"> evaluation.</w:t>
            </w:r>
            <w:r>
              <w:t xml:space="preserve"> </w:t>
            </w:r>
            <w:r w:rsidR="5C319D4A">
              <w:t>Learning outcomes a</w:t>
            </w:r>
            <w:r>
              <w:t xml:space="preserve">ddress </w:t>
            </w:r>
            <w:r w:rsidR="1A3BDDEF">
              <w:t xml:space="preserve">aspects of the </w:t>
            </w:r>
            <w:r>
              <w:t>disciplinary</w:t>
            </w:r>
            <w:r w:rsidR="72BB4B08">
              <w:t xml:space="preserve"> or</w:t>
            </w:r>
            <w:r>
              <w:t xml:space="preserve"> </w:t>
            </w:r>
            <w:r w:rsidR="52E0FC24">
              <w:t xml:space="preserve">general </w:t>
            </w:r>
            <w:r>
              <w:t>ACRL Framework concepts of information literacy.</w:t>
            </w:r>
            <w:r w:rsidR="6B2C4D42">
              <w:t xml:space="preserve"> </w:t>
            </w:r>
            <w:r w:rsidR="09B91067">
              <w:t xml:space="preserve">Examples: </w:t>
            </w:r>
            <w:hyperlink r:id="rId8">
              <w:r w:rsidR="09B91067" w:rsidRPr="7C9677FD">
                <w:rPr>
                  <w:rStyle w:val="Hyperlink"/>
                </w:rPr>
                <w:t>https://guides.smu.edu/research_assignments/slos</w:t>
              </w:r>
            </w:hyperlink>
            <w:r w:rsidR="09B91067">
              <w:t xml:space="preserve">  </w:t>
            </w:r>
          </w:p>
        </w:tc>
        <w:tc>
          <w:tcPr>
            <w:tcW w:w="4680" w:type="dxa"/>
          </w:tcPr>
          <w:p w14:paraId="50DC5E16" w14:textId="33D4179D" w:rsidR="2AC1185F" w:rsidRDefault="21CE03EF" w:rsidP="2AC1185F">
            <w:r>
              <w:t>Learning outcomes don’t address ACRL frameworks</w:t>
            </w:r>
            <w:r w:rsidR="00816551">
              <w:t xml:space="preserve">, </w:t>
            </w:r>
            <w:r>
              <w:t>research assignment design guide</w:t>
            </w:r>
            <w:r w:rsidR="00816551">
              <w:t>,</w:t>
            </w:r>
            <w:r>
              <w:t xml:space="preserve"> or d</w:t>
            </w:r>
            <w:r w:rsidR="16863D2F">
              <w:t xml:space="preserve">oesn’t include IL learning outcomes. </w:t>
            </w:r>
          </w:p>
        </w:tc>
      </w:tr>
      <w:tr w:rsidR="01675C4F" w14:paraId="149D43F7" w14:textId="77777777" w:rsidTr="00EB2AE3">
        <w:trPr>
          <w:trHeight w:val="300"/>
        </w:trPr>
        <w:tc>
          <w:tcPr>
            <w:tcW w:w="2160" w:type="dxa"/>
          </w:tcPr>
          <w:p w14:paraId="2E4735FE" w14:textId="0F660C9D" w:rsidR="5BBA8002" w:rsidRDefault="005867F8" w:rsidP="01675C4F">
            <w:r>
              <w:t>Identifies bottlenecks to learning</w:t>
            </w:r>
          </w:p>
        </w:tc>
        <w:tc>
          <w:tcPr>
            <w:tcW w:w="4680" w:type="dxa"/>
          </w:tcPr>
          <w:p w14:paraId="4B6BF3FC" w14:textId="34C9FD1C" w:rsidR="5BBA8002" w:rsidRDefault="005867F8" w:rsidP="01675C4F">
            <w:r>
              <w:t>Discusses potential roadblocks or hurdles to learning based upon past assignments or disciplinary knowledge</w:t>
            </w:r>
          </w:p>
        </w:tc>
        <w:tc>
          <w:tcPr>
            <w:tcW w:w="4680" w:type="dxa"/>
          </w:tcPr>
          <w:p w14:paraId="63822378" w14:textId="271EEF89" w:rsidR="5BBA8002" w:rsidRDefault="009D715D" w:rsidP="01675C4F">
            <w:r>
              <w:t>No roadblocks or hurdles to learning are discussed</w:t>
            </w:r>
          </w:p>
        </w:tc>
      </w:tr>
    </w:tbl>
    <w:p w14:paraId="1AA79379" w14:textId="10FB62CD" w:rsidR="2AC1185F" w:rsidRDefault="2AC1185F" w:rsidP="2AC1185F">
      <w:bookmarkStart w:id="0" w:name="_GoBack"/>
      <w:bookmarkEnd w:id="0"/>
    </w:p>
    <w:sectPr w:rsidR="2AC11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446F8"/>
    <w:multiLevelType w:val="hybridMultilevel"/>
    <w:tmpl w:val="58F0745A"/>
    <w:lvl w:ilvl="0" w:tplc="09763F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B2C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84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E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27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46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4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4F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45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5D234"/>
    <w:multiLevelType w:val="hybridMultilevel"/>
    <w:tmpl w:val="168C3DEC"/>
    <w:lvl w:ilvl="0" w:tplc="FC5017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804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0E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6D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67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E4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CC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A3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46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0FA0F5"/>
    <w:rsid w:val="001D79DB"/>
    <w:rsid w:val="005163E6"/>
    <w:rsid w:val="005867F8"/>
    <w:rsid w:val="00587F26"/>
    <w:rsid w:val="00680C2A"/>
    <w:rsid w:val="00687F09"/>
    <w:rsid w:val="00816551"/>
    <w:rsid w:val="0099630E"/>
    <w:rsid w:val="009D715D"/>
    <w:rsid w:val="00EB2AE3"/>
    <w:rsid w:val="01207688"/>
    <w:rsid w:val="01675C4F"/>
    <w:rsid w:val="0226EA67"/>
    <w:rsid w:val="02AE8B9D"/>
    <w:rsid w:val="043133A1"/>
    <w:rsid w:val="057C2479"/>
    <w:rsid w:val="09B91067"/>
    <w:rsid w:val="0A09A28E"/>
    <w:rsid w:val="0B43B668"/>
    <w:rsid w:val="0C7A4EED"/>
    <w:rsid w:val="0CF8B81F"/>
    <w:rsid w:val="0F2306BF"/>
    <w:rsid w:val="0FAEEDBC"/>
    <w:rsid w:val="110FFAE9"/>
    <w:rsid w:val="16158420"/>
    <w:rsid w:val="16863D2F"/>
    <w:rsid w:val="1736062A"/>
    <w:rsid w:val="187F3505"/>
    <w:rsid w:val="18A4F510"/>
    <w:rsid w:val="19B7ABCD"/>
    <w:rsid w:val="1A3BDDEF"/>
    <w:rsid w:val="1C06217C"/>
    <w:rsid w:val="200FA0F5"/>
    <w:rsid w:val="2096F562"/>
    <w:rsid w:val="2142BF68"/>
    <w:rsid w:val="21CE03EF"/>
    <w:rsid w:val="25B05993"/>
    <w:rsid w:val="274C29F4"/>
    <w:rsid w:val="28CCA6E9"/>
    <w:rsid w:val="28E7FA55"/>
    <w:rsid w:val="2AC1185F"/>
    <w:rsid w:val="2AEACFF0"/>
    <w:rsid w:val="2BA79B8F"/>
    <w:rsid w:val="2DA64586"/>
    <w:rsid w:val="2EF8206E"/>
    <w:rsid w:val="2F000DF4"/>
    <w:rsid w:val="325EFEC6"/>
    <w:rsid w:val="33D37F17"/>
    <w:rsid w:val="35054792"/>
    <w:rsid w:val="356F4F78"/>
    <w:rsid w:val="36AF9874"/>
    <w:rsid w:val="3B15B1EB"/>
    <w:rsid w:val="3CB13E0C"/>
    <w:rsid w:val="3CF7311A"/>
    <w:rsid w:val="3E4D0E6D"/>
    <w:rsid w:val="408547E2"/>
    <w:rsid w:val="42919A7F"/>
    <w:rsid w:val="43286D16"/>
    <w:rsid w:val="4C1960C8"/>
    <w:rsid w:val="4FE88DD1"/>
    <w:rsid w:val="50ABCCAF"/>
    <w:rsid w:val="5272FC5E"/>
    <w:rsid w:val="52E0FC24"/>
    <w:rsid w:val="52EB8648"/>
    <w:rsid w:val="53A9C6BB"/>
    <w:rsid w:val="569225CF"/>
    <w:rsid w:val="5B49A2C5"/>
    <w:rsid w:val="5BBA8002"/>
    <w:rsid w:val="5C319D4A"/>
    <w:rsid w:val="5E12CE99"/>
    <w:rsid w:val="616BDD3B"/>
    <w:rsid w:val="66DBD618"/>
    <w:rsid w:val="67C60B6D"/>
    <w:rsid w:val="689589F7"/>
    <w:rsid w:val="6B2C4D42"/>
    <w:rsid w:val="6D2E2418"/>
    <w:rsid w:val="6D63BF5E"/>
    <w:rsid w:val="6F7201E7"/>
    <w:rsid w:val="72BB4B08"/>
    <w:rsid w:val="748B6618"/>
    <w:rsid w:val="75C85F4E"/>
    <w:rsid w:val="781E2C55"/>
    <w:rsid w:val="7A3746C2"/>
    <w:rsid w:val="7AF1277A"/>
    <w:rsid w:val="7B37F545"/>
    <w:rsid w:val="7C9677FD"/>
    <w:rsid w:val="7D2B63C5"/>
    <w:rsid w:val="7DDB1A79"/>
    <w:rsid w:val="7F0327B7"/>
    <w:rsid w:val="7F26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A0F5"/>
  <w15:chartTrackingRefBased/>
  <w15:docId w15:val="{3350E580-1CA4-46F8-BD81-62A4FBCC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des.smu.edu/research_assignments/slo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B5A0B2FCCC242B7EE82B74176D4F5" ma:contentTypeVersion="7" ma:contentTypeDescription="Create a new document." ma:contentTypeScope="" ma:versionID="657296decc50ad08450335df587c184c">
  <xsd:schema xmlns:xsd="http://www.w3.org/2001/XMLSchema" xmlns:xs="http://www.w3.org/2001/XMLSchema" xmlns:p="http://schemas.microsoft.com/office/2006/metadata/properties" xmlns:ns2="d762a2ff-c37d-47c4-86ee-b57e71d0139d" xmlns:ns3="0acc0767-3dcf-4111-a89f-5523624df034" targetNamespace="http://schemas.microsoft.com/office/2006/metadata/properties" ma:root="true" ma:fieldsID="633a18438e5090890d57c12d75a3d1a6" ns2:_="" ns3:_="">
    <xsd:import namespace="d762a2ff-c37d-47c4-86ee-b57e71d0139d"/>
    <xsd:import namespace="0acc0767-3dcf-4111-a89f-5523624df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2a2ff-c37d-47c4-86ee-b57e71d01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c0767-3dcf-4111-a89f-5523624df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B967BB-D0E7-4ADD-BDF2-A4F473629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2a2ff-c37d-47c4-86ee-b57e71d0139d"/>
    <ds:schemaRef ds:uri="0acc0767-3dcf-4111-a89f-5523624df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58F50-BEC7-4079-AD03-D66AC67A8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B310B-F300-43CC-BF59-ECFB01C95B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Julia</dc:creator>
  <cp:keywords/>
  <dc:description/>
  <cp:lastModifiedBy>Johnson, Melissa</cp:lastModifiedBy>
  <cp:revision>2</cp:revision>
  <dcterms:created xsi:type="dcterms:W3CDTF">2023-09-28T15:52:00Z</dcterms:created>
  <dcterms:modified xsi:type="dcterms:W3CDTF">2023-09-28T15:52:00Z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0x0101000F4B5A0B2FCCC242B7EE82B74176D4F5</vt:lpwstr>
  </property>
</Properties>
</file>